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4FB" w:rsidRDefault="007F7C80">
      <w:pPr>
        <w:spacing w:line="288" w:lineRule="auto"/>
        <w:jc w:val="center"/>
      </w:pPr>
      <w:r>
        <w:rPr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935355" cy="988695"/>
                <wp:effectExtent l="0" t="0" r="0" b="0"/>
                <wp:docPr id="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935355" cy="988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3.6pt;height:77.8pt;" stroked="false">
                <v:path textboxrect="0,0,0,0"/>
                <v:imagedata r:id="rId10" o:title=""/>
              </v:shape>
            </w:pict>
          </mc:Fallback>
        </mc:AlternateContent>
      </w:r>
    </w:p>
    <w:p w:rsidR="00ED44FB" w:rsidRDefault="007F7C80">
      <w:pPr>
        <w:pStyle w:val="ad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ГЛАВНОЕ  УПРАВЛЕНИЕ  АРХИТЕКТУРЫ  И  ГРАДОСТРОИТЕЛЬСТВА</w:t>
      </w:r>
    </w:p>
    <w:p w:rsidR="00ED44FB" w:rsidRDefault="007F7C80">
      <w:pPr>
        <w:pStyle w:val="ad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РЯЗАНСКОЙ   ОБЛАСТИ</w:t>
      </w:r>
    </w:p>
    <w:p w:rsidR="00ED44FB" w:rsidRDefault="00ED44FB">
      <w:pPr>
        <w:pStyle w:val="ad"/>
        <w:jc w:val="center"/>
        <w:rPr>
          <w:rFonts w:ascii="Times New Roman" w:hAnsi="Times New Roman"/>
          <w:spacing w:val="-20"/>
          <w:sz w:val="31"/>
        </w:rPr>
      </w:pPr>
    </w:p>
    <w:p w:rsidR="00ED44FB" w:rsidRDefault="00ED44FB">
      <w:pPr>
        <w:pStyle w:val="ad"/>
        <w:jc w:val="center"/>
        <w:rPr>
          <w:rFonts w:ascii="Times New Roman" w:hAnsi="Times New Roman"/>
          <w:spacing w:val="-20"/>
          <w:sz w:val="31"/>
        </w:rPr>
      </w:pPr>
    </w:p>
    <w:p w:rsidR="00ED44FB" w:rsidRDefault="007F7C80">
      <w:pPr>
        <w:tabs>
          <w:tab w:val="left" w:pos="709"/>
        </w:tabs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ED44FB" w:rsidRDefault="00ED44FB">
      <w:pPr>
        <w:tabs>
          <w:tab w:val="left" w:pos="709"/>
        </w:tabs>
        <w:jc w:val="center"/>
        <w:rPr>
          <w:sz w:val="28"/>
        </w:rPr>
      </w:pPr>
    </w:p>
    <w:p w:rsidR="00ED44FB" w:rsidRDefault="00ED44FB">
      <w:pPr>
        <w:tabs>
          <w:tab w:val="left" w:pos="709"/>
        </w:tabs>
        <w:jc w:val="center"/>
        <w:rPr>
          <w:sz w:val="28"/>
        </w:rPr>
      </w:pPr>
    </w:p>
    <w:p w:rsidR="00ED44FB" w:rsidRDefault="00691C15">
      <w:pPr>
        <w:tabs>
          <w:tab w:val="left" w:pos="709"/>
        </w:tabs>
        <w:rPr>
          <w:sz w:val="28"/>
        </w:rPr>
      </w:pPr>
      <w:r>
        <w:rPr>
          <w:sz w:val="28"/>
        </w:rPr>
        <w:t xml:space="preserve">06 апреля </w:t>
      </w:r>
      <w:r w:rsidR="007F7C80">
        <w:rPr>
          <w:sz w:val="28"/>
        </w:rPr>
        <w:t xml:space="preserve">2022 г.                                                                  </w:t>
      </w:r>
      <w:r>
        <w:rPr>
          <w:sz w:val="28"/>
        </w:rPr>
        <w:t xml:space="preserve">                     </w:t>
      </w:r>
      <w:bookmarkStart w:id="0" w:name="_GoBack"/>
      <w:bookmarkEnd w:id="0"/>
      <w:r w:rsidR="007F7C80">
        <w:rPr>
          <w:sz w:val="28"/>
        </w:rPr>
        <w:t xml:space="preserve">      № </w:t>
      </w:r>
      <w:r>
        <w:rPr>
          <w:sz w:val="28"/>
        </w:rPr>
        <w:t>168-п</w:t>
      </w:r>
    </w:p>
    <w:p w:rsidR="00ED44FB" w:rsidRDefault="00ED44FB">
      <w:pPr>
        <w:tabs>
          <w:tab w:val="left" w:pos="709"/>
        </w:tabs>
        <w:jc w:val="both"/>
        <w:rPr>
          <w:sz w:val="28"/>
        </w:rPr>
      </w:pPr>
    </w:p>
    <w:tbl>
      <w:tblPr>
        <w:tblW w:w="9929" w:type="dxa"/>
        <w:tblInd w:w="-108" w:type="dxa"/>
        <w:tblLook w:val="04A0" w:firstRow="1" w:lastRow="0" w:firstColumn="1" w:lastColumn="0" w:noHBand="0" w:noVBand="1"/>
      </w:tblPr>
      <w:tblGrid>
        <w:gridCol w:w="9929"/>
      </w:tblGrid>
      <w:tr w:rsidR="00ED44FB">
        <w:trPr>
          <w:trHeight w:val="1515"/>
        </w:trPr>
        <w:tc>
          <w:tcPr>
            <w:tcW w:w="9929" w:type="dxa"/>
          </w:tcPr>
          <w:p w:rsidR="00ED44FB" w:rsidRDefault="00ED44FB">
            <w:pPr>
              <w:widowControl w:val="0"/>
              <w:tabs>
                <w:tab w:val="left" w:pos="709"/>
              </w:tabs>
              <w:jc w:val="center"/>
              <w:rPr>
                <w:sz w:val="28"/>
                <w:szCs w:val="28"/>
                <w:highlight w:val="yellow"/>
              </w:rPr>
            </w:pPr>
          </w:p>
          <w:p w:rsidR="00ED44FB" w:rsidRDefault="007F7C80">
            <w:pPr>
              <w:pStyle w:val="ConsPlusNormal1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генерального плана муниципального образования –</w:t>
            </w:r>
          </w:p>
          <w:p w:rsidR="00ED44FB" w:rsidRDefault="007F7C80">
            <w:pPr>
              <w:pStyle w:val="ConsPlusNormal1"/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Ухоловское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Ухоловского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 Рязанской области</w:t>
            </w:r>
          </w:p>
        </w:tc>
      </w:tr>
      <w:tr w:rsidR="00ED44FB">
        <w:tc>
          <w:tcPr>
            <w:tcW w:w="9929" w:type="dxa"/>
          </w:tcPr>
          <w:p w:rsidR="00ED44FB" w:rsidRDefault="007F7C80">
            <w:pPr>
              <w:widowControl w:val="0"/>
              <w:tabs>
                <w:tab w:val="left" w:pos="709"/>
              </w:tabs>
              <w:ind w:firstLine="85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 основании статей 23-25 Градостроительного кодекса Российской Федерации, статьи 2 Закона Рязанской области от 28.12.2018 № 106-ОЗ                          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области», с учетом заключения о результатах общественных обсуждений                          от</w:t>
            </w:r>
            <w:r>
              <w:rPr>
                <w:sz w:val="28"/>
                <w:szCs w:val="28"/>
                <w:highlight w:val="white"/>
              </w:rPr>
              <w:t xml:space="preserve"> 21.03.2022 по проекту генерального плана муниципального образования –</w:t>
            </w:r>
            <w:r>
              <w:rPr>
                <w:sz w:val="28"/>
                <w:szCs w:val="28"/>
                <w:highlight w:val="white"/>
                <w:u w:val="single"/>
              </w:rPr>
              <w:t xml:space="preserve"> </w:t>
            </w:r>
            <w:proofErr w:type="spellStart"/>
            <w:r>
              <w:rPr>
                <w:sz w:val="28"/>
                <w:szCs w:val="28"/>
                <w:highlight w:val="white"/>
              </w:rPr>
              <w:t>Ухоловское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городское поселение </w:t>
            </w:r>
            <w:proofErr w:type="spellStart"/>
            <w:r>
              <w:rPr>
                <w:sz w:val="28"/>
                <w:szCs w:val="28"/>
                <w:highlight w:val="white"/>
              </w:rPr>
              <w:t>Ухоловского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Рязанской</w:t>
            </w:r>
            <w:proofErr w:type="gramEnd"/>
            <w:r>
              <w:rPr>
                <w:sz w:val="28"/>
                <w:szCs w:val="28"/>
              </w:rPr>
              <w:t xml:space="preserve"> области, руководствуясь постановлением Правительства Рязанской области от 06.08.2008 № 153 «Об утверждении Положения о главном управлении архитектуры и градостроительства Рязанской области», главное управление архитектуры и градостроительства Рязанской области ПОСТАНОВЛЯЕТ:</w:t>
            </w:r>
          </w:p>
          <w:p w:rsidR="00ED44FB" w:rsidRDefault="007F7C80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Утвердить прилагаемый генеральный план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Ухоловское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Ухоловского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Рязанской области.</w:t>
            </w:r>
          </w:p>
          <w:p w:rsidR="00ED44FB" w:rsidRDefault="007F7C80">
            <w:pPr>
              <w:pStyle w:val="ConsPlusNormal1"/>
              <w:widowControl w:val="0"/>
              <w:numPr>
                <w:ilvl w:val="0"/>
                <w:numId w:val="1"/>
              </w:numPr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Настоящее постановление вступает в силу со дня его официального опубликования.</w:t>
            </w:r>
          </w:p>
          <w:p w:rsidR="00ED44FB" w:rsidRDefault="007F7C80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Государственному казенному учреждению Рязанской области «Центр градостроительного развития Рязанской области»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разместить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настоящее постановление в федеральной государственной информационной системе территориального планирования (ФГИС ТП).</w:t>
            </w:r>
          </w:p>
          <w:p w:rsidR="00ED44FB" w:rsidRDefault="007F7C80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Отделу кадровой работы и делопроизводства обеспечить опубликование настоящего постановления в сетевом издании «Рязанские ведомости» (www.rv-ryazan.ru) и на официальном интернет-портале правовой информации (</w:t>
            </w:r>
            <w:hyperlink r:id="rId11" w:tooltip="http://www.pravo.gov.ru/" w:history="1">
              <w:r>
                <w:rPr>
                  <w:rFonts w:ascii="Times New Roman" w:hAnsi="Times New Roman"/>
                  <w:sz w:val="28"/>
                  <w:szCs w:val="28"/>
                </w:rPr>
                <w:t>www.pravo.gov.ru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) в течение двух дней со дня его издания.</w:t>
            </w:r>
            <w:proofErr w:type="gramEnd"/>
          </w:p>
          <w:p w:rsidR="00ED44FB" w:rsidRDefault="007F7C80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Отделу информационного обеспечения градостроительной деятельности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разместить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настоящее постановление на официальном сайте главного управления архитектуры и градостроительства Рязанской области                  в сети «Интернет».</w:t>
            </w:r>
          </w:p>
          <w:p w:rsidR="00ED44FB" w:rsidRDefault="007F7C80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Предложить главе муниципального образования –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Ухоловский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 Рязанской области, главе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Ухоловское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городско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Ухоловского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Рязанской области обеспечить размещение настоящего постановления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на официальном сайте муниципального образования в сети «Интернет», публикацию в средствах массовой информации.</w:t>
            </w:r>
          </w:p>
          <w:p w:rsidR="00ED44FB" w:rsidRDefault="007F7C80">
            <w:pPr>
              <w:pStyle w:val="ConsPlusNormal1"/>
              <w:widowControl w:val="0"/>
              <w:numPr>
                <w:ilvl w:val="0"/>
                <w:numId w:val="1"/>
              </w:numPr>
              <w:shd w:val="clear" w:color="FFFFFF" w:fill="FFFFFF" w:themeFill="background1"/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Кадастровому сектору проектного отдела государственного казенного учреждения Рязанской области «Центр градостроительного развития Рязанской области» направить информацию о границах населенных пунктов              в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Рязанской области для внесения сведений в </w:t>
            </w:r>
            <w:r>
              <w:rPr>
                <w:rFonts w:ascii="Times New Roman" w:hAnsi="Times New Roman"/>
                <w:sz w:val="28"/>
              </w:rPr>
              <w:t xml:space="preserve">Единый государственный реестр недвижимости (ЕГРН) в течение              5 рабочих дней со дня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опубликования настоящего постановления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на официальном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интернет-портале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правовой информации (</w:t>
            </w:r>
            <w:hyperlink r:id="rId12" w:tooltip="http://www.pravo.gov.ru/" w:history="1">
              <w:r>
                <w:rPr>
                  <w:rFonts w:ascii="Times New Roman" w:hAnsi="Times New Roman"/>
                  <w:sz w:val="28"/>
                  <w:szCs w:val="28"/>
                </w:rPr>
                <w:t>www.pravo.gov.ru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ED44FB" w:rsidRDefault="007F7C80">
            <w:pPr>
              <w:pStyle w:val="ConsPlusNormal1"/>
              <w:widowControl w:val="0"/>
              <w:numPr>
                <w:ilvl w:val="0"/>
                <w:numId w:val="1"/>
              </w:numPr>
              <w:shd w:val="clear" w:color="FFFFFF" w:fill="FFFFFF" w:themeFill="background1"/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Признать не подлежащим применению 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решение Совета депутатов муниципального образования –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Ухоловское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городское поселение Рязанской области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от 04.04.2018 № 11/1 «Об утверждении Генерального плана муниципального образования –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>Ухоловское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 городское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Ухоловского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 муниципального района Рязанской области»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.</w:t>
            </w:r>
          </w:p>
          <w:p w:rsidR="00ED44FB" w:rsidRDefault="007F7C80">
            <w:pPr>
              <w:pStyle w:val="ConsPlusNormal1"/>
              <w:widowControl w:val="0"/>
              <w:numPr>
                <w:ilvl w:val="0"/>
                <w:numId w:val="1"/>
              </w:numPr>
              <w:shd w:val="clear" w:color="FFFFFF" w:fill="FFFFFF" w:themeFill="background1"/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исполнением 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астоящего постановления возложить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на заместителя начальника главного управления архитектуры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и градостроительства Рязанской области Н.А.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Дыкину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D44FB" w:rsidRDefault="00ED44FB">
            <w:pPr>
              <w:pStyle w:val="ConsPlusNormal1"/>
              <w:widowControl w:val="0"/>
              <w:shd w:val="clear" w:color="FFFFFF" w:fill="FFFFFF" w:themeFill="background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44FB" w:rsidRDefault="00ED44FB">
            <w:pPr>
              <w:pStyle w:val="ConsPlusNormal1"/>
              <w:widowControl w:val="0"/>
              <w:shd w:val="clear" w:color="FFFFFF" w:fill="FFFFFF" w:themeFill="background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44FB" w:rsidRDefault="00ED44FB">
            <w:pPr>
              <w:pStyle w:val="ConsPlusNormal1"/>
              <w:widowControl w:val="0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D44FB">
        <w:tc>
          <w:tcPr>
            <w:tcW w:w="9929" w:type="dxa"/>
          </w:tcPr>
          <w:p w:rsidR="00ED44FB" w:rsidRDefault="007F7C80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lastRenderedPageBreak/>
              <w:t xml:space="preserve">Начальник  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Р.В. Шашкин</w:t>
            </w:r>
          </w:p>
          <w:p w:rsidR="00ED44FB" w:rsidRDefault="00ED44FB">
            <w:pPr>
              <w:pStyle w:val="25"/>
              <w:widowControl w:val="0"/>
              <w:tabs>
                <w:tab w:val="left" w:pos="709"/>
              </w:tabs>
              <w:jc w:val="left"/>
              <w:rPr>
                <w:szCs w:val="28"/>
                <w:highlight w:val="yellow"/>
              </w:rPr>
            </w:pPr>
          </w:p>
          <w:p w:rsidR="00ED44FB" w:rsidRDefault="00ED44FB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</w:p>
          <w:p w:rsidR="00ED44FB" w:rsidRDefault="00ED44FB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</w:p>
          <w:p w:rsidR="00ED44FB" w:rsidRDefault="00ED44FB">
            <w:pPr>
              <w:widowControl w:val="0"/>
              <w:tabs>
                <w:tab w:val="left" w:pos="709"/>
              </w:tabs>
              <w:rPr>
                <w:sz w:val="28"/>
                <w:szCs w:val="28"/>
                <w:highlight w:val="yellow"/>
              </w:rPr>
            </w:pPr>
          </w:p>
        </w:tc>
      </w:tr>
    </w:tbl>
    <w:p w:rsidR="00ED44FB" w:rsidRDefault="00ED44FB">
      <w:pPr>
        <w:rPr>
          <w:sz w:val="28"/>
        </w:rPr>
      </w:pPr>
    </w:p>
    <w:p w:rsidR="00ED44FB" w:rsidRDefault="00ED44FB">
      <w:pPr>
        <w:tabs>
          <w:tab w:val="left" w:pos="709"/>
        </w:tabs>
        <w:jc w:val="both"/>
        <w:rPr>
          <w:sz w:val="28"/>
        </w:rPr>
      </w:pPr>
    </w:p>
    <w:p w:rsidR="00ED44FB" w:rsidRDefault="00ED44FB">
      <w:pPr>
        <w:tabs>
          <w:tab w:val="left" w:pos="709"/>
        </w:tabs>
        <w:jc w:val="both"/>
        <w:rPr>
          <w:sz w:val="28"/>
        </w:rPr>
      </w:pPr>
    </w:p>
    <w:p w:rsidR="00ED44FB" w:rsidRDefault="00ED44FB">
      <w:pPr>
        <w:tabs>
          <w:tab w:val="left" w:pos="709"/>
        </w:tabs>
        <w:jc w:val="both"/>
        <w:rPr>
          <w:sz w:val="28"/>
        </w:rPr>
      </w:pPr>
    </w:p>
    <w:p w:rsidR="00ED44FB" w:rsidRDefault="00ED44FB">
      <w:pPr>
        <w:tabs>
          <w:tab w:val="left" w:pos="709"/>
        </w:tabs>
        <w:jc w:val="both"/>
        <w:rPr>
          <w:sz w:val="28"/>
        </w:rPr>
      </w:pPr>
    </w:p>
    <w:p w:rsidR="00ED44FB" w:rsidRDefault="00ED44FB">
      <w:pPr>
        <w:tabs>
          <w:tab w:val="left" w:pos="709"/>
        </w:tabs>
        <w:jc w:val="both"/>
        <w:rPr>
          <w:sz w:val="28"/>
        </w:rPr>
      </w:pPr>
    </w:p>
    <w:p w:rsidR="00ED44FB" w:rsidRDefault="00ED44FB">
      <w:pPr>
        <w:pStyle w:val="30"/>
      </w:pPr>
    </w:p>
    <w:sectPr w:rsidR="00ED44FB" w:rsidSect="008F63D1">
      <w:headerReference w:type="default" r:id="rId13"/>
      <w:pgSz w:w="11906" w:h="16838"/>
      <w:pgMar w:top="1134" w:right="567" w:bottom="993" w:left="1417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40" w:rsidRDefault="00F27040">
      <w:pPr>
        <w:pStyle w:val="30"/>
      </w:pPr>
      <w:r>
        <w:separator/>
      </w:r>
    </w:p>
  </w:endnote>
  <w:endnote w:type="continuationSeparator" w:id="0">
    <w:p w:rsidR="00F27040" w:rsidRDefault="00F27040">
      <w:pPr>
        <w:pStyle w:val="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40" w:rsidRDefault="00F27040">
      <w:pPr>
        <w:pStyle w:val="30"/>
      </w:pPr>
      <w:r>
        <w:separator/>
      </w:r>
    </w:p>
  </w:footnote>
  <w:footnote w:type="continuationSeparator" w:id="0">
    <w:p w:rsidR="00F27040" w:rsidRDefault="00F27040">
      <w:pPr>
        <w:pStyle w:val="3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4FB" w:rsidRDefault="007F7C80">
    <w:pPr>
      <w:pStyle w:val="af7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  <w:p w:rsidR="00ED44FB" w:rsidRDefault="00ED44FB">
    <w:pPr>
      <w:pStyle w:val="af7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154A"/>
    <w:multiLevelType w:val="multilevel"/>
    <w:tmpl w:val="37123662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">
    <w:nsid w:val="086F4416"/>
    <w:multiLevelType w:val="hybridMultilevel"/>
    <w:tmpl w:val="7578F8A4"/>
    <w:lvl w:ilvl="0" w:tplc="3B00F326">
      <w:start w:val="1"/>
      <w:numFmt w:val="none"/>
      <w:suff w:val="nothing"/>
      <w:lvlText w:val=""/>
      <w:lvlJc w:val="left"/>
      <w:pPr>
        <w:ind w:left="0" w:firstLine="0"/>
      </w:pPr>
    </w:lvl>
    <w:lvl w:ilvl="1" w:tplc="9C6C8108">
      <w:start w:val="1"/>
      <w:numFmt w:val="none"/>
      <w:suff w:val="nothing"/>
      <w:lvlText w:val=""/>
      <w:lvlJc w:val="left"/>
      <w:pPr>
        <w:ind w:left="0" w:firstLine="0"/>
      </w:pPr>
    </w:lvl>
    <w:lvl w:ilvl="2" w:tplc="7D80320E">
      <w:start w:val="1"/>
      <w:numFmt w:val="none"/>
      <w:suff w:val="nothing"/>
      <w:lvlText w:val=""/>
      <w:lvlJc w:val="left"/>
      <w:pPr>
        <w:ind w:left="0" w:firstLine="0"/>
      </w:pPr>
    </w:lvl>
    <w:lvl w:ilvl="3" w:tplc="B172D202">
      <w:start w:val="1"/>
      <w:numFmt w:val="none"/>
      <w:suff w:val="nothing"/>
      <w:lvlText w:val=""/>
      <w:lvlJc w:val="left"/>
      <w:pPr>
        <w:ind w:left="0" w:firstLine="0"/>
      </w:pPr>
    </w:lvl>
    <w:lvl w:ilvl="4" w:tplc="30BAC06E">
      <w:start w:val="1"/>
      <w:numFmt w:val="none"/>
      <w:suff w:val="nothing"/>
      <w:lvlText w:val=""/>
      <w:lvlJc w:val="left"/>
      <w:pPr>
        <w:ind w:left="0" w:firstLine="0"/>
      </w:pPr>
    </w:lvl>
    <w:lvl w:ilvl="5" w:tplc="EDDEFC9C">
      <w:start w:val="1"/>
      <w:numFmt w:val="none"/>
      <w:suff w:val="nothing"/>
      <w:lvlText w:val=""/>
      <w:lvlJc w:val="left"/>
      <w:pPr>
        <w:ind w:left="0" w:firstLine="0"/>
      </w:pPr>
    </w:lvl>
    <w:lvl w:ilvl="6" w:tplc="AB6A6FA0">
      <w:start w:val="1"/>
      <w:numFmt w:val="none"/>
      <w:suff w:val="nothing"/>
      <w:lvlText w:val=""/>
      <w:lvlJc w:val="left"/>
      <w:pPr>
        <w:ind w:left="0" w:firstLine="0"/>
      </w:pPr>
    </w:lvl>
    <w:lvl w:ilvl="7" w:tplc="B888E4AA">
      <w:start w:val="1"/>
      <w:numFmt w:val="none"/>
      <w:suff w:val="nothing"/>
      <w:lvlText w:val=""/>
      <w:lvlJc w:val="left"/>
      <w:pPr>
        <w:ind w:left="0" w:firstLine="0"/>
      </w:pPr>
    </w:lvl>
    <w:lvl w:ilvl="8" w:tplc="0164907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B47650C"/>
    <w:multiLevelType w:val="multilevel"/>
    <w:tmpl w:val="C1AA0C5A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3">
    <w:nsid w:val="17321187"/>
    <w:multiLevelType w:val="multilevel"/>
    <w:tmpl w:val="13D6655A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4">
    <w:nsid w:val="23ED02A5"/>
    <w:multiLevelType w:val="multilevel"/>
    <w:tmpl w:val="93549EF4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5">
    <w:nsid w:val="297F2962"/>
    <w:multiLevelType w:val="multilevel"/>
    <w:tmpl w:val="9F400088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6">
    <w:nsid w:val="2B9B06AC"/>
    <w:multiLevelType w:val="multilevel"/>
    <w:tmpl w:val="A5009002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7">
    <w:nsid w:val="363F5816"/>
    <w:multiLevelType w:val="multilevel"/>
    <w:tmpl w:val="2F948D4E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8">
    <w:nsid w:val="37FA202C"/>
    <w:multiLevelType w:val="multilevel"/>
    <w:tmpl w:val="4CD4C99A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9">
    <w:nsid w:val="3BFF71D9"/>
    <w:multiLevelType w:val="multilevel"/>
    <w:tmpl w:val="D10663F8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0">
    <w:nsid w:val="4B680C55"/>
    <w:multiLevelType w:val="multilevel"/>
    <w:tmpl w:val="B262CF98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1">
    <w:nsid w:val="52986212"/>
    <w:multiLevelType w:val="multilevel"/>
    <w:tmpl w:val="8556AE48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2">
    <w:nsid w:val="545D32BF"/>
    <w:multiLevelType w:val="hybridMultilevel"/>
    <w:tmpl w:val="1646D1E2"/>
    <w:lvl w:ilvl="0" w:tplc="5D388F44">
      <w:start w:val="1"/>
      <w:numFmt w:val="none"/>
      <w:suff w:val="nothing"/>
      <w:lvlText w:val=""/>
      <w:lvlJc w:val="left"/>
      <w:pPr>
        <w:ind w:left="0" w:firstLine="0"/>
      </w:pPr>
    </w:lvl>
    <w:lvl w:ilvl="1" w:tplc="C1B0163E">
      <w:start w:val="1"/>
      <w:numFmt w:val="none"/>
      <w:suff w:val="nothing"/>
      <w:lvlText w:val=""/>
      <w:lvlJc w:val="left"/>
      <w:pPr>
        <w:ind w:left="0" w:firstLine="0"/>
      </w:pPr>
    </w:lvl>
    <w:lvl w:ilvl="2" w:tplc="D0D2874A">
      <w:start w:val="1"/>
      <w:numFmt w:val="none"/>
      <w:suff w:val="nothing"/>
      <w:lvlText w:val=""/>
      <w:lvlJc w:val="left"/>
      <w:pPr>
        <w:ind w:left="0" w:firstLine="0"/>
      </w:pPr>
    </w:lvl>
    <w:lvl w:ilvl="3" w:tplc="93882F4C">
      <w:start w:val="1"/>
      <w:numFmt w:val="none"/>
      <w:suff w:val="nothing"/>
      <w:lvlText w:val=""/>
      <w:lvlJc w:val="left"/>
      <w:pPr>
        <w:ind w:left="0" w:firstLine="0"/>
      </w:pPr>
    </w:lvl>
    <w:lvl w:ilvl="4" w:tplc="E4A09528">
      <w:start w:val="1"/>
      <w:numFmt w:val="none"/>
      <w:suff w:val="nothing"/>
      <w:lvlText w:val=""/>
      <w:lvlJc w:val="left"/>
      <w:pPr>
        <w:ind w:left="0" w:firstLine="0"/>
      </w:pPr>
    </w:lvl>
    <w:lvl w:ilvl="5" w:tplc="9AFC4AB6">
      <w:start w:val="1"/>
      <w:numFmt w:val="none"/>
      <w:suff w:val="nothing"/>
      <w:lvlText w:val=""/>
      <w:lvlJc w:val="left"/>
      <w:pPr>
        <w:ind w:left="0" w:firstLine="0"/>
      </w:pPr>
    </w:lvl>
    <w:lvl w:ilvl="6" w:tplc="9CA855E2">
      <w:start w:val="1"/>
      <w:numFmt w:val="none"/>
      <w:suff w:val="nothing"/>
      <w:lvlText w:val=""/>
      <w:lvlJc w:val="left"/>
      <w:pPr>
        <w:ind w:left="0" w:firstLine="0"/>
      </w:pPr>
    </w:lvl>
    <w:lvl w:ilvl="7" w:tplc="248429D4">
      <w:start w:val="1"/>
      <w:numFmt w:val="none"/>
      <w:suff w:val="nothing"/>
      <w:lvlText w:val=""/>
      <w:lvlJc w:val="left"/>
      <w:pPr>
        <w:ind w:left="0" w:firstLine="0"/>
      </w:pPr>
    </w:lvl>
    <w:lvl w:ilvl="8" w:tplc="290645DE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56A365E3"/>
    <w:multiLevelType w:val="multilevel"/>
    <w:tmpl w:val="9A401DF4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4">
    <w:nsid w:val="6CE84FAD"/>
    <w:multiLevelType w:val="multilevel"/>
    <w:tmpl w:val="870680CC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5">
    <w:nsid w:val="6FAB3F21"/>
    <w:multiLevelType w:val="multilevel"/>
    <w:tmpl w:val="B7EC704C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6">
    <w:nsid w:val="723D6349"/>
    <w:multiLevelType w:val="multilevel"/>
    <w:tmpl w:val="A2F4FBEE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7">
    <w:nsid w:val="75033426"/>
    <w:multiLevelType w:val="multilevel"/>
    <w:tmpl w:val="5D948646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18">
    <w:nsid w:val="7591153E"/>
    <w:multiLevelType w:val="multilevel"/>
    <w:tmpl w:val="B30C687C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9">
    <w:nsid w:val="7EF95D61"/>
    <w:multiLevelType w:val="multilevel"/>
    <w:tmpl w:val="D1AC56EC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11"/>
  </w:num>
  <w:num w:numId="5">
    <w:abstractNumId w:val="16"/>
  </w:num>
  <w:num w:numId="6">
    <w:abstractNumId w:val="8"/>
  </w:num>
  <w:num w:numId="7">
    <w:abstractNumId w:val="15"/>
  </w:num>
  <w:num w:numId="8">
    <w:abstractNumId w:val="6"/>
  </w:num>
  <w:num w:numId="9">
    <w:abstractNumId w:val="2"/>
  </w:num>
  <w:num w:numId="10">
    <w:abstractNumId w:val="10"/>
  </w:num>
  <w:num w:numId="11">
    <w:abstractNumId w:val="0"/>
  </w:num>
  <w:num w:numId="12">
    <w:abstractNumId w:val="19"/>
  </w:num>
  <w:num w:numId="13">
    <w:abstractNumId w:val="4"/>
  </w:num>
  <w:num w:numId="14">
    <w:abstractNumId w:val="17"/>
  </w:num>
  <w:num w:numId="15">
    <w:abstractNumId w:val="9"/>
  </w:num>
  <w:num w:numId="16">
    <w:abstractNumId w:val="7"/>
  </w:num>
  <w:num w:numId="17">
    <w:abstractNumId w:val="13"/>
  </w:num>
  <w:num w:numId="18">
    <w:abstractNumId w:val="18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4FB"/>
    <w:rsid w:val="00691C15"/>
    <w:rsid w:val="007F7C80"/>
    <w:rsid w:val="008F63D1"/>
    <w:rsid w:val="00ED44FB"/>
    <w:rsid w:val="00F2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ahoma" w:hAnsi="Calibri" w:cs="Noto Sans Devanagari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6"/>
    </w:rPr>
  </w:style>
  <w:style w:type="paragraph" w:styleId="1">
    <w:name w:val="heading 1"/>
    <w:qFormat/>
    <w:pPr>
      <w:outlineLvl w:val="0"/>
    </w:pPr>
    <w:rPr>
      <w:b/>
      <w:spacing w:val="-20"/>
      <w:sz w:val="32"/>
    </w:rPr>
  </w:style>
  <w:style w:type="paragraph" w:styleId="2">
    <w:name w:val="heading 2"/>
    <w:next w:val="a"/>
    <w:qFormat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qFormat/>
    <w:pPr>
      <w:spacing w:after="200" w:line="276" w:lineRule="auto"/>
      <w:outlineLvl w:val="2"/>
    </w:pPr>
    <w:rPr>
      <w:rFonts w:ascii="XO Thames" w:hAnsi="XO Thames"/>
      <w:b/>
      <w:i/>
      <w:sz w:val="26"/>
    </w:rPr>
  </w:style>
  <w:style w:type="paragraph" w:styleId="4">
    <w:name w:val="heading 4"/>
    <w:qFormat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qFormat/>
    <w:pPr>
      <w:outlineLvl w:val="4"/>
    </w:pPr>
    <w:rPr>
      <w:rFonts w:ascii="XO Thames" w:hAnsi="XO Thames"/>
      <w:b/>
      <w:sz w:val="26"/>
    </w:rPr>
  </w:style>
  <w:style w:type="paragraph" w:styleId="6">
    <w:name w:val="heading 6"/>
    <w:basedOn w:val="a"/>
    <w:next w:val="a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qFormat/>
    <w:rPr>
      <w:vertAlign w:val="superscript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character" w:customStyle="1" w:styleId="QuoteChar">
    <w:name w:val="Quote Char"/>
    <w:qFormat/>
    <w:rPr>
      <w:i/>
    </w:rPr>
  </w:style>
  <w:style w:type="character" w:customStyle="1" w:styleId="IntenseQuoteChar">
    <w:name w:val="Intense Quote Char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character" w:customStyle="1" w:styleId="CaptionChar">
    <w:name w:val="Caption Char"/>
    <w:basedOn w:val="10"/>
    <w:qFormat/>
    <w:rPr>
      <w:b/>
      <w:sz w:val="36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Contents2">
    <w:name w:val="Contents 2"/>
    <w:qFormat/>
  </w:style>
  <w:style w:type="character" w:customStyle="1" w:styleId="a7">
    <w:name w:val="Верхний и нижний колонтитулы"/>
    <w:qFormat/>
    <w:rPr>
      <w:rFonts w:ascii="XO Thames" w:hAnsi="XO Thames"/>
      <w:sz w:val="20"/>
    </w:rPr>
  </w:style>
  <w:style w:type="character" w:customStyle="1" w:styleId="Contents4">
    <w:name w:val="Contents 4"/>
    <w:qFormat/>
  </w:style>
  <w:style w:type="character" w:customStyle="1" w:styleId="Contents6">
    <w:name w:val="Contents 6"/>
    <w:qFormat/>
  </w:style>
  <w:style w:type="character" w:customStyle="1" w:styleId="Contents7">
    <w:name w:val="Contents 7"/>
    <w:qFormat/>
  </w:style>
  <w:style w:type="character" w:customStyle="1" w:styleId="10">
    <w:name w:val="Название объекта1"/>
    <w:qFormat/>
    <w:rPr>
      <w:b/>
      <w:sz w:val="36"/>
    </w:rPr>
  </w:style>
  <w:style w:type="character" w:customStyle="1" w:styleId="Footnote">
    <w:name w:val="Footnote"/>
    <w:qFormat/>
    <w:rPr>
      <w:rFonts w:ascii="XO Thames" w:hAnsi="XO Thames"/>
    </w:rPr>
  </w:style>
  <w:style w:type="character" w:customStyle="1" w:styleId="11">
    <w:name w:val="Основной шрифт абзаца1"/>
    <w:qFormat/>
  </w:style>
  <w:style w:type="character" w:customStyle="1" w:styleId="31">
    <w:name w:val="Заголовок 31"/>
    <w:qFormat/>
    <w:rPr>
      <w:rFonts w:ascii="XO Thames" w:hAnsi="XO Thames"/>
      <w:b/>
      <w:i/>
    </w:rPr>
  </w:style>
  <w:style w:type="character" w:customStyle="1" w:styleId="a8">
    <w:name w:val="Заголовок"/>
    <w:qFormat/>
    <w:rPr>
      <w:rFonts w:ascii="Liberation Sans" w:hAnsi="Liberation Sans"/>
      <w:sz w:val="28"/>
    </w:rPr>
  </w:style>
  <w:style w:type="character" w:customStyle="1" w:styleId="Textbody">
    <w:name w:val="Text body"/>
    <w:qFormat/>
  </w:style>
  <w:style w:type="character" w:customStyle="1" w:styleId="12">
    <w:name w:val="Текст выноски1"/>
    <w:qFormat/>
    <w:rPr>
      <w:rFonts w:ascii="Tahoma" w:hAnsi="Tahoma"/>
      <w:sz w:val="16"/>
    </w:rPr>
  </w:style>
  <w:style w:type="character" w:customStyle="1" w:styleId="Contents5">
    <w:name w:val="Contents 5"/>
    <w:qFormat/>
  </w:style>
  <w:style w:type="character" w:customStyle="1" w:styleId="Contents8">
    <w:name w:val="Contents 8"/>
    <w:qFormat/>
  </w:style>
  <w:style w:type="character" w:customStyle="1" w:styleId="20">
    <w:name w:val="Основной шрифт абзаца2"/>
    <w:qFormat/>
  </w:style>
  <w:style w:type="character" w:customStyle="1" w:styleId="ConsPlusNormal">
    <w:name w:val="ConsPlusNormal"/>
    <w:qFormat/>
    <w:rPr>
      <w:rFonts w:ascii="Arial" w:hAnsi="Arial"/>
      <w:sz w:val="20"/>
    </w:rPr>
  </w:style>
  <w:style w:type="character" w:customStyle="1" w:styleId="13">
    <w:name w:val="Нижний колонтитул1"/>
    <w:qFormat/>
  </w:style>
  <w:style w:type="character" w:customStyle="1" w:styleId="14">
    <w:name w:val="Гиперссылка1"/>
    <w:qFormat/>
    <w:rPr>
      <w:rFonts w:ascii="Calibri" w:hAnsi="Calibri"/>
      <w:color w:val="0000FF"/>
      <w:u w:val="single"/>
    </w:rPr>
  </w:style>
  <w:style w:type="character" w:customStyle="1" w:styleId="Contents3">
    <w:name w:val="Contents 3"/>
    <w:qFormat/>
  </w:style>
  <w:style w:type="character" w:customStyle="1" w:styleId="15">
    <w:name w:val="Обычный1"/>
    <w:qFormat/>
    <w:rPr>
      <w:rFonts w:ascii="Times New Roman" w:hAnsi="Times New Roman"/>
      <w:color w:val="000000"/>
      <w:spacing w:val="0"/>
      <w:sz w:val="26"/>
    </w:rPr>
  </w:style>
  <w:style w:type="character" w:customStyle="1" w:styleId="21">
    <w:name w:val="Основной текст 21"/>
    <w:qFormat/>
    <w:rPr>
      <w:sz w:val="28"/>
    </w:rPr>
  </w:style>
  <w:style w:type="character" w:customStyle="1" w:styleId="16">
    <w:name w:val="Верхний колонтитул1"/>
    <w:qFormat/>
  </w:style>
  <w:style w:type="character" w:customStyle="1" w:styleId="-">
    <w:name w:val="Интернет-ссылка"/>
    <w:rPr>
      <w:rFonts w:ascii="Calibri" w:hAnsi="Calibri"/>
      <w:color w:val="0000FF"/>
      <w:u w:val="single"/>
    </w:rPr>
  </w:style>
  <w:style w:type="character" w:customStyle="1" w:styleId="51">
    <w:name w:val="Заголовок 51"/>
    <w:qFormat/>
    <w:rPr>
      <w:rFonts w:ascii="XO Thames" w:hAnsi="XO Thames"/>
      <w:b/>
    </w:rPr>
  </w:style>
  <w:style w:type="character" w:customStyle="1" w:styleId="110">
    <w:name w:val="Заголовок 11"/>
    <w:qFormat/>
    <w:rPr>
      <w:b/>
      <w:spacing w:val="-20"/>
      <w:sz w:val="32"/>
    </w:rPr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Contents9">
    <w:name w:val="Contents 9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7">
    <w:name w:val="Указатель1"/>
    <w:qFormat/>
  </w:style>
  <w:style w:type="character" w:customStyle="1" w:styleId="18">
    <w:name w:val="Список1"/>
    <w:basedOn w:val="Textbody"/>
    <w:qFormat/>
  </w:style>
  <w:style w:type="character" w:customStyle="1" w:styleId="19">
    <w:name w:val="Абзац списка1"/>
    <w:qFormat/>
  </w:style>
  <w:style w:type="character" w:customStyle="1" w:styleId="toc10">
    <w:name w:val="toc 10"/>
    <w:qFormat/>
  </w:style>
  <w:style w:type="character" w:customStyle="1" w:styleId="1a">
    <w:name w:val="Подзаголовок1"/>
    <w:qFormat/>
    <w:rPr>
      <w:rFonts w:ascii="XO Thames" w:hAnsi="XO Thames"/>
      <w:i/>
      <w:color w:val="616161"/>
      <w:sz w:val="24"/>
    </w:rPr>
  </w:style>
  <w:style w:type="character" w:customStyle="1" w:styleId="ConsPlusNormal0">
    <w:name w:val="ConsPlusNormal Знак"/>
    <w:qFormat/>
    <w:rPr>
      <w:rFonts w:ascii="Arial" w:hAnsi="Arial"/>
      <w:sz w:val="20"/>
    </w:rPr>
  </w:style>
  <w:style w:type="character" w:customStyle="1" w:styleId="1b">
    <w:name w:val="Название1"/>
    <w:qFormat/>
    <w:rPr>
      <w:rFonts w:ascii="XO Thames" w:hAnsi="XO Thames"/>
      <w:b/>
      <w:sz w:val="52"/>
    </w:rPr>
  </w:style>
  <w:style w:type="character" w:customStyle="1" w:styleId="41">
    <w:name w:val="Заголовок 41"/>
    <w:qFormat/>
    <w:rPr>
      <w:rFonts w:ascii="XO Thames" w:hAnsi="XO Thames"/>
      <w:b/>
      <w:color w:val="595959"/>
      <w:sz w:val="26"/>
    </w:rPr>
  </w:style>
  <w:style w:type="character" w:customStyle="1" w:styleId="210">
    <w:name w:val="Заголовок 21"/>
    <w:qFormat/>
    <w:rPr>
      <w:rFonts w:ascii="XO Thames" w:hAnsi="XO Thames"/>
      <w:b/>
      <w:color w:val="00A0FF"/>
      <w:sz w:val="26"/>
    </w:rPr>
  </w:style>
  <w:style w:type="character" w:customStyle="1" w:styleId="a9">
    <w:name w:val="Символ нумерации"/>
    <w:qFormat/>
  </w:style>
  <w:style w:type="paragraph" w:customStyle="1" w:styleId="aa">
    <w:name w:val="Заголовок"/>
    <w:next w:val="ab"/>
    <w:qFormat/>
    <w:rPr>
      <w:rFonts w:ascii="Liberation Sans" w:hAnsi="Liberation Sans"/>
      <w:sz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Textbody0"/>
  </w:style>
  <w:style w:type="paragraph" w:styleId="ad">
    <w:name w:val="caption"/>
    <w:qFormat/>
    <w:rPr>
      <w:b/>
      <w:sz w:val="36"/>
    </w:rPr>
  </w:style>
  <w:style w:type="paragraph" w:styleId="ae">
    <w:name w:val="index heading"/>
    <w:qFormat/>
    <w:rPr>
      <w:sz w:val="26"/>
    </w:rPr>
  </w:style>
  <w:style w:type="paragraph" w:styleId="af">
    <w:name w:val="No Spacing"/>
    <w:qFormat/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0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styleId="af1">
    <w:name w:val="footnote text"/>
    <w:basedOn w:val="a"/>
    <w:pPr>
      <w:spacing w:after="40"/>
    </w:pPr>
    <w:rPr>
      <w:sz w:val="18"/>
    </w:rPr>
  </w:style>
  <w:style w:type="paragraph" w:styleId="af2">
    <w:name w:val="endnote text"/>
    <w:basedOn w:val="a"/>
    <w:rPr>
      <w:sz w:val="20"/>
    </w:rPr>
  </w:style>
  <w:style w:type="paragraph" w:styleId="af3">
    <w:name w:val="TOC Heading"/>
    <w:qFormat/>
  </w:style>
  <w:style w:type="paragraph" w:styleId="23">
    <w:name w:val="toc 2"/>
    <w:next w:val="a"/>
    <w:pPr>
      <w:spacing w:after="200" w:line="276" w:lineRule="auto"/>
      <w:ind w:left="200"/>
    </w:pPr>
    <w:rPr>
      <w:sz w:val="26"/>
    </w:rPr>
  </w:style>
  <w:style w:type="paragraph" w:customStyle="1" w:styleId="af4">
    <w:name w:val="Верхний и нижний колонтитулы"/>
    <w:qFormat/>
    <w:rPr>
      <w:rFonts w:ascii="XO Thames" w:hAnsi="XO Thames"/>
    </w:rPr>
  </w:style>
  <w:style w:type="paragraph" w:styleId="40">
    <w:name w:val="toc 4"/>
    <w:next w:val="a"/>
    <w:pPr>
      <w:spacing w:after="200" w:line="276" w:lineRule="auto"/>
      <w:ind w:left="600"/>
    </w:pPr>
    <w:rPr>
      <w:sz w:val="26"/>
    </w:rPr>
  </w:style>
  <w:style w:type="paragraph" w:styleId="60">
    <w:name w:val="toc 6"/>
    <w:next w:val="a"/>
    <w:pPr>
      <w:spacing w:after="200" w:line="276" w:lineRule="auto"/>
      <w:ind w:left="1000"/>
    </w:pPr>
    <w:rPr>
      <w:sz w:val="26"/>
    </w:rPr>
  </w:style>
  <w:style w:type="paragraph" w:customStyle="1" w:styleId="30">
    <w:name w:val="Основной шрифт абзаца3"/>
    <w:qFormat/>
    <w:rPr>
      <w:sz w:val="26"/>
    </w:rPr>
  </w:style>
  <w:style w:type="paragraph" w:styleId="70">
    <w:name w:val="toc 7"/>
    <w:next w:val="a"/>
    <w:pPr>
      <w:spacing w:after="200" w:line="276" w:lineRule="auto"/>
      <w:ind w:left="1200"/>
    </w:pPr>
    <w:rPr>
      <w:sz w:val="26"/>
    </w:rPr>
  </w:style>
  <w:style w:type="paragraph" w:customStyle="1" w:styleId="Footnote0">
    <w:name w:val="Footnote"/>
    <w:qFormat/>
    <w:rPr>
      <w:rFonts w:ascii="XO Thames" w:hAnsi="XO Thames"/>
      <w:sz w:val="26"/>
    </w:rPr>
  </w:style>
  <w:style w:type="paragraph" w:customStyle="1" w:styleId="1c">
    <w:name w:val="Основной шрифт абзаца1"/>
    <w:qFormat/>
    <w:rPr>
      <w:sz w:val="26"/>
    </w:rPr>
  </w:style>
  <w:style w:type="paragraph" w:styleId="af5">
    <w:name w:val="Balloon Text"/>
    <w:qFormat/>
    <w:rPr>
      <w:rFonts w:ascii="Tahoma" w:hAnsi="Tahoma"/>
      <w:sz w:val="16"/>
    </w:rPr>
  </w:style>
  <w:style w:type="paragraph" w:customStyle="1" w:styleId="Contents50">
    <w:name w:val="Contents 5"/>
    <w:qFormat/>
    <w:rPr>
      <w:sz w:val="26"/>
    </w:rPr>
  </w:style>
  <w:style w:type="paragraph" w:customStyle="1" w:styleId="Contents70">
    <w:name w:val="Contents 7"/>
    <w:qFormat/>
    <w:rPr>
      <w:sz w:val="26"/>
    </w:rPr>
  </w:style>
  <w:style w:type="paragraph" w:customStyle="1" w:styleId="Textbody0">
    <w:name w:val="Text body"/>
    <w:qFormat/>
    <w:rPr>
      <w:sz w:val="26"/>
    </w:rPr>
  </w:style>
  <w:style w:type="paragraph" w:customStyle="1" w:styleId="Contents60">
    <w:name w:val="Contents 6"/>
    <w:qFormat/>
    <w:rPr>
      <w:sz w:val="26"/>
    </w:rPr>
  </w:style>
  <w:style w:type="paragraph" w:customStyle="1" w:styleId="Contents80">
    <w:name w:val="Contents 8"/>
    <w:qFormat/>
    <w:rPr>
      <w:sz w:val="26"/>
    </w:rPr>
  </w:style>
  <w:style w:type="paragraph" w:customStyle="1" w:styleId="24">
    <w:name w:val="Основной шрифт абзаца2"/>
    <w:qFormat/>
    <w:rPr>
      <w:sz w:val="26"/>
    </w:rPr>
  </w:style>
  <w:style w:type="paragraph" w:customStyle="1" w:styleId="ConsPlusNormal1">
    <w:name w:val="ConsPlusNormal"/>
    <w:qFormat/>
    <w:rPr>
      <w:rFonts w:ascii="Arial" w:hAnsi="Arial"/>
    </w:rPr>
  </w:style>
  <w:style w:type="paragraph" w:customStyle="1" w:styleId="Contents20">
    <w:name w:val="Contents 2"/>
    <w:qFormat/>
    <w:rPr>
      <w:sz w:val="26"/>
    </w:rPr>
  </w:style>
  <w:style w:type="paragraph" w:customStyle="1" w:styleId="Contents40">
    <w:name w:val="Contents 4"/>
    <w:qFormat/>
    <w:rPr>
      <w:sz w:val="26"/>
    </w:rPr>
  </w:style>
  <w:style w:type="paragraph" w:styleId="af6">
    <w:name w:val="footer"/>
    <w:rPr>
      <w:sz w:val="26"/>
    </w:rPr>
  </w:style>
  <w:style w:type="paragraph" w:customStyle="1" w:styleId="1d">
    <w:name w:val="Гиперссылка1"/>
    <w:qFormat/>
    <w:pPr>
      <w:spacing w:after="200" w:line="276" w:lineRule="auto"/>
    </w:pPr>
    <w:rPr>
      <w:color w:val="0000FF"/>
      <w:sz w:val="26"/>
      <w:u w:val="single"/>
    </w:rPr>
  </w:style>
  <w:style w:type="paragraph" w:styleId="32">
    <w:name w:val="toc 3"/>
    <w:next w:val="a"/>
    <w:pPr>
      <w:spacing w:after="200" w:line="276" w:lineRule="auto"/>
      <w:ind w:left="400"/>
    </w:pPr>
    <w:rPr>
      <w:sz w:val="26"/>
    </w:rPr>
  </w:style>
  <w:style w:type="paragraph" w:customStyle="1" w:styleId="1e">
    <w:name w:val="Обычный1"/>
    <w:qFormat/>
    <w:rPr>
      <w:rFonts w:ascii="Times New Roman" w:hAnsi="Times New Roman"/>
      <w:sz w:val="26"/>
    </w:rPr>
  </w:style>
  <w:style w:type="paragraph" w:styleId="25">
    <w:name w:val="Body Text 2"/>
    <w:basedOn w:val="a"/>
    <w:qFormat/>
    <w:pPr>
      <w:jc w:val="both"/>
    </w:pPr>
    <w:rPr>
      <w:sz w:val="28"/>
    </w:rPr>
  </w:style>
  <w:style w:type="paragraph" w:customStyle="1" w:styleId="Contents30">
    <w:name w:val="Contents 3"/>
    <w:qFormat/>
    <w:rPr>
      <w:sz w:val="26"/>
    </w:rPr>
  </w:style>
  <w:style w:type="paragraph" w:styleId="af7">
    <w:name w:val="header"/>
    <w:rPr>
      <w:sz w:val="26"/>
    </w:rPr>
  </w:style>
  <w:style w:type="paragraph" w:customStyle="1" w:styleId="-0">
    <w:name w:val="Интернет-ссылка"/>
    <w:qFormat/>
    <w:rPr>
      <w:color w:val="0000FF"/>
      <w:sz w:val="26"/>
      <w:u w:val="single"/>
    </w:rPr>
  </w:style>
  <w:style w:type="paragraph" w:customStyle="1" w:styleId="26">
    <w:name w:val="Гиперссылка2"/>
    <w:qFormat/>
    <w:rPr>
      <w:color w:val="0000FF"/>
      <w:sz w:val="26"/>
      <w:u w:val="single"/>
    </w:rPr>
  </w:style>
  <w:style w:type="paragraph" w:styleId="1f">
    <w:name w:val="toc 1"/>
    <w:next w:val="a"/>
    <w:pPr>
      <w:spacing w:after="200" w:line="276" w:lineRule="auto"/>
    </w:pPr>
    <w:rPr>
      <w:rFonts w:ascii="XO Thames" w:hAnsi="XO Thames"/>
      <w:b/>
      <w:sz w:val="26"/>
    </w:rPr>
  </w:style>
  <w:style w:type="paragraph" w:customStyle="1" w:styleId="Contents90">
    <w:name w:val="Contents 9"/>
    <w:qFormat/>
    <w:rPr>
      <w:sz w:val="26"/>
    </w:rPr>
  </w:style>
  <w:style w:type="paragraph" w:styleId="90">
    <w:name w:val="toc 9"/>
    <w:next w:val="a"/>
    <w:pPr>
      <w:spacing w:after="200" w:line="276" w:lineRule="auto"/>
      <w:ind w:left="1600"/>
    </w:pPr>
    <w:rPr>
      <w:sz w:val="26"/>
    </w:rPr>
  </w:style>
  <w:style w:type="paragraph" w:styleId="80">
    <w:name w:val="toc 8"/>
    <w:next w:val="a"/>
    <w:pPr>
      <w:spacing w:after="200" w:line="276" w:lineRule="auto"/>
      <w:ind w:left="1400"/>
    </w:pPr>
    <w:rPr>
      <w:sz w:val="26"/>
    </w:rPr>
  </w:style>
  <w:style w:type="paragraph" w:customStyle="1" w:styleId="Contents10">
    <w:name w:val="Contents 1"/>
    <w:qFormat/>
    <w:rPr>
      <w:rFonts w:ascii="XO Thames" w:hAnsi="XO Thames"/>
      <w:b/>
      <w:sz w:val="26"/>
    </w:rPr>
  </w:style>
  <w:style w:type="paragraph" w:styleId="50">
    <w:name w:val="toc 5"/>
    <w:next w:val="a"/>
    <w:pPr>
      <w:spacing w:after="200" w:line="276" w:lineRule="auto"/>
      <w:ind w:left="800"/>
    </w:pPr>
    <w:rPr>
      <w:sz w:val="26"/>
    </w:rPr>
  </w:style>
  <w:style w:type="paragraph" w:styleId="af8">
    <w:name w:val="List Paragraph"/>
    <w:qFormat/>
    <w:rPr>
      <w:sz w:val="26"/>
    </w:rPr>
  </w:style>
  <w:style w:type="paragraph" w:customStyle="1" w:styleId="toc100">
    <w:name w:val="toc 10"/>
    <w:next w:val="a"/>
    <w:qFormat/>
    <w:pPr>
      <w:spacing w:after="200" w:line="276" w:lineRule="auto"/>
      <w:ind w:left="1800"/>
    </w:pPr>
    <w:rPr>
      <w:sz w:val="26"/>
    </w:rPr>
  </w:style>
  <w:style w:type="paragraph" w:styleId="af9">
    <w:name w:val="Subtitle"/>
    <w:qFormat/>
    <w:rPr>
      <w:rFonts w:ascii="XO Thames" w:hAnsi="XO Thames"/>
      <w:i/>
      <w:color w:val="616161"/>
      <w:sz w:val="24"/>
    </w:rPr>
  </w:style>
  <w:style w:type="paragraph" w:customStyle="1" w:styleId="ConsPlusNormal2">
    <w:name w:val="ConsPlusNormal Знак"/>
    <w:qFormat/>
    <w:rPr>
      <w:rFonts w:ascii="Arial" w:hAnsi="Arial"/>
    </w:rPr>
  </w:style>
  <w:style w:type="paragraph" w:styleId="afa">
    <w:name w:val="Title"/>
    <w:next w:val="a"/>
    <w:qFormat/>
    <w:pPr>
      <w:spacing w:after="200" w:line="276" w:lineRule="auto"/>
    </w:pPr>
    <w:rPr>
      <w:rFonts w:ascii="XO Thames" w:hAnsi="XO Thames"/>
      <w:b/>
      <w:sz w:val="52"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customStyle="1" w:styleId="PlainTab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ahoma" w:hAnsi="Calibri" w:cs="Noto Sans Devanagari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6"/>
    </w:rPr>
  </w:style>
  <w:style w:type="paragraph" w:styleId="1">
    <w:name w:val="heading 1"/>
    <w:qFormat/>
    <w:pPr>
      <w:outlineLvl w:val="0"/>
    </w:pPr>
    <w:rPr>
      <w:b/>
      <w:spacing w:val="-20"/>
      <w:sz w:val="32"/>
    </w:rPr>
  </w:style>
  <w:style w:type="paragraph" w:styleId="2">
    <w:name w:val="heading 2"/>
    <w:next w:val="a"/>
    <w:qFormat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qFormat/>
    <w:pPr>
      <w:spacing w:after="200" w:line="276" w:lineRule="auto"/>
      <w:outlineLvl w:val="2"/>
    </w:pPr>
    <w:rPr>
      <w:rFonts w:ascii="XO Thames" w:hAnsi="XO Thames"/>
      <w:b/>
      <w:i/>
      <w:sz w:val="26"/>
    </w:rPr>
  </w:style>
  <w:style w:type="paragraph" w:styleId="4">
    <w:name w:val="heading 4"/>
    <w:qFormat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qFormat/>
    <w:pPr>
      <w:outlineLvl w:val="4"/>
    </w:pPr>
    <w:rPr>
      <w:rFonts w:ascii="XO Thames" w:hAnsi="XO Thames"/>
      <w:b/>
      <w:sz w:val="26"/>
    </w:rPr>
  </w:style>
  <w:style w:type="paragraph" w:styleId="6">
    <w:name w:val="heading 6"/>
    <w:basedOn w:val="a"/>
    <w:next w:val="a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qFormat/>
    <w:rPr>
      <w:vertAlign w:val="superscript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character" w:customStyle="1" w:styleId="QuoteChar">
    <w:name w:val="Quote Char"/>
    <w:qFormat/>
    <w:rPr>
      <w:i/>
    </w:rPr>
  </w:style>
  <w:style w:type="character" w:customStyle="1" w:styleId="IntenseQuoteChar">
    <w:name w:val="Intense Quote Char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character" w:customStyle="1" w:styleId="CaptionChar">
    <w:name w:val="Caption Char"/>
    <w:basedOn w:val="10"/>
    <w:qFormat/>
    <w:rPr>
      <w:b/>
      <w:sz w:val="36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Contents2">
    <w:name w:val="Contents 2"/>
    <w:qFormat/>
  </w:style>
  <w:style w:type="character" w:customStyle="1" w:styleId="a7">
    <w:name w:val="Верхний и нижний колонтитулы"/>
    <w:qFormat/>
    <w:rPr>
      <w:rFonts w:ascii="XO Thames" w:hAnsi="XO Thames"/>
      <w:sz w:val="20"/>
    </w:rPr>
  </w:style>
  <w:style w:type="character" w:customStyle="1" w:styleId="Contents4">
    <w:name w:val="Contents 4"/>
    <w:qFormat/>
  </w:style>
  <w:style w:type="character" w:customStyle="1" w:styleId="Contents6">
    <w:name w:val="Contents 6"/>
    <w:qFormat/>
  </w:style>
  <w:style w:type="character" w:customStyle="1" w:styleId="Contents7">
    <w:name w:val="Contents 7"/>
    <w:qFormat/>
  </w:style>
  <w:style w:type="character" w:customStyle="1" w:styleId="10">
    <w:name w:val="Название объекта1"/>
    <w:qFormat/>
    <w:rPr>
      <w:b/>
      <w:sz w:val="36"/>
    </w:rPr>
  </w:style>
  <w:style w:type="character" w:customStyle="1" w:styleId="Footnote">
    <w:name w:val="Footnote"/>
    <w:qFormat/>
    <w:rPr>
      <w:rFonts w:ascii="XO Thames" w:hAnsi="XO Thames"/>
    </w:rPr>
  </w:style>
  <w:style w:type="character" w:customStyle="1" w:styleId="11">
    <w:name w:val="Основной шрифт абзаца1"/>
    <w:qFormat/>
  </w:style>
  <w:style w:type="character" w:customStyle="1" w:styleId="31">
    <w:name w:val="Заголовок 31"/>
    <w:qFormat/>
    <w:rPr>
      <w:rFonts w:ascii="XO Thames" w:hAnsi="XO Thames"/>
      <w:b/>
      <w:i/>
    </w:rPr>
  </w:style>
  <w:style w:type="character" w:customStyle="1" w:styleId="a8">
    <w:name w:val="Заголовок"/>
    <w:qFormat/>
    <w:rPr>
      <w:rFonts w:ascii="Liberation Sans" w:hAnsi="Liberation Sans"/>
      <w:sz w:val="28"/>
    </w:rPr>
  </w:style>
  <w:style w:type="character" w:customStyle="1" w:styleId="Textbody">
    <w:name w:val="Text body"/>
    <w:qFormat/>
  </w:style>
  <w:style w:type="character" w:customStyle="1" w:styleId="12">
    <w:name w:val="Текст выноски1"/>
    <w:qFormat/>
    <w:rPr>
      <w:rFonts w:ascii="Tahoma" w:hAnsi="Tahoma"/>
      <w:sz w:val="16"/>
    </w:rPr>
  </w:style>
  <w:style w:type="character" w:customStyle="1" w:styleId="Contents5">
    <w:name w:val="Contents 5"/>
    <w:qFormat/>
  </w:style>
  <w:style w:type="character" w:customStyle="1" w:styleId="Contents8">
    <w:name w:val="Contents 8"/>
    <w:qFormat/>
  </w:style>
  <w:style w:type="character" w:customStyle="1" w:styleId="20">
    <w:name w:val="Основной шрифт абзаца2"/>
    <w:qFormat/>
  </w:style>
  <w:style w:type="character" w:customStyle="1" w:styleId="ConsPlusNormal">
    <w:name w:val="ConsPlusNormal"/>
    <w:qFormat/>
    <w:rPr>
      <w:rFonts w:ascii="Arial" w:hAnsi="Arial"/>
      <w:sz w:val="20"/>
    </w:rPr>
  </w:style>
  <w:style w:type="character" w:customStyle="1" w:styleId="13">
    <w:name w:val="Нижний колонтитул1"/>
    <w:qFormat/>
  </w:style>
  <w:style w:type="character" w:customStyle="1" w:styleId="14">
    <w:name w:val="Гиперссылка1"/>
    <w:qFormat/>
    <w:rPr>
      <w:rFonts w:ascii="Calibri" w:hAnsi="Calibri"/>
      <w:color w:val="0000FF"/>
      <w:u w:val="single"/>
    </w:rPr>
  </w:style>
  <w:style w:type="character" w:customStyle="1" w:styleId="Contents3">
    <w:name w:val="Contents 3"/>
    <w:qFormat/>
  </w:style>
  <w:style w:type="character" w:customStyle="1" w:styleId="15">
    <w:name w:val="Обычный1"/>
    <w:qFormat/>
    <w:rPr>
      <w:rFonts w:ascii="Times New Roman" w:hAnsi="Times New Roman"/>
      <w:color w:val="000000"/>
      <w:spacing w:val="0"/>
      <w:sz w:val="26"/>
    </w:rPr>
  </w:style>
  <w:style w:type="character" w:customStyle="1" w:styleId="21">
    <w:name w:val="Основной текст 21"/>
    <w:qFormat/>
    <w:rPr>
      <w:sz w:val="28"/>
    </w:rPr>
  </w:style>
  <w:style w:type="character" w:customStyle="1" w:styleId="16">
    <w:name w:val="Верхний колонтитул1"/>
    <w:qFormat/>
  </w:style>
  <w:style w:type="character" w:customStyle="1" w:styleId="-">
    <w:name w:val="Интернет-ссылка"/>
    <w:rPr>
      <w:rFonts w:ascii="Calibri" w:hAnsi="Calibri"/>
      <w:color w:val="0000FF"/>
      <w:u w:val="single"/>
    </w:rPr>
  </w:style>
  <w:style w:type="character" w:customStyle="1" w:styleId="51">
    <w:name w:val="Заголовок 51"/>
    <w:qFormat/>
    <w:rPr>
      <w:rFonts w:ascii="XO Thames" w:hAnsi="XO Thames"/>
      <w:b/>
    </w:rPr>
  </w:style>
  <w:style w:type="character" w:customStyle="1" w:styleId="110">
    <w:name w:val="Заголовок 11"/>
    <w:qFormat/>
    <w:rPr>
      <w:b/>
      <w:spacing w:val="-20"/>
      <w:sz w:val="32"/>
    </w:rPr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Contents9">
    <w:name w:val="Contents 9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7">
    <w:name w:val="Указатель1"/>
    <w:qFormat/>
  </w:style>
  <w:style w:type="character" w:customStyle="1" w:styleId="18">
    <w:name w:val="Список1"/>
    <w:basedOn w:val="Textbody"/>
    <w:qFormat/>
  </w:style>
  <w:style w:type="character" w:customStyle="1" w:styleId="19">
    <w:name w:val="Абзац списка1"/>
    <w:qFormat/>
  </w:style>
  <w:style w:type="character" w:customStyle="1" w:styleId="toc10">
    <w:name w:val="toc 10"/>
    <w:qFormat/>
  </w:style>
  <w:style w:type="character" w:customStyle="1" w:styleId="1a">
    <w:name w:val="Подзаголовок1"/>
    <w:qFormat/>
    <w:rPr>
      <w:rFonts w:ascii="XO Thames" w:hAnsi="XO Thames"/>
      <w:i/>
      <w:color w:val="616161"/>
      <w:sz w:val="24"/>
    </w:rPr>
  </w:style>
  <w:style w:type="character" w:customStyle="1" w:styleId="ConsPlusNormal0">
    <w:name w:val="ConsPlusNormal Знак"/>
    <w:qFormat/>
    <w:rPr>
      <w:rFonts w:ascii="Arial" w:hAnsi="Arial"/>
      <w:sz w:val="20"/>
    </w:rPr>
  </w:style>
  <w:style w:type="character" w:customStyle="1" w:styleId="1b">
    <w:name w:val="Название1"/>
    <w:qFormat/>
    <w:rPr>
      <w:rFonts w:ascii="XO Thames" w:hAnsi="XO Thames"/>
      <w:b/>
      <w:sz w:val="52"/>
    </w:rPr>
  </w:style>
  <w:style w:type="character" w:customStyle="1" w:styleId="41">
    <w:name w:val="Заголовок 41"/>
    <w:qFormat/>
    <w:rPr>
      <w:rFonts w:ascii="XO Thames" w:hAnsi="XO Thames"/>
      <w:b/>
      <w:color w:val="595959"/>
      <w:sz w:val="26"/>
    </w:rPr>
  </w:style>
  <w:style w:type="character" w:customStyle="1" w:styleId="210">
    <w:name w:val="Заголовок 21"/>
    <w:qFormat/>
    <w:rPr>
      <w:rFonts w:ascii="XO Thames" w:hAnsi="XO Thames"/>
      <w:b/>
      <w:color w:val="00A0FF"/>
      <w:sz w:val="26"/>
    </w:rPr>
  </w:style>
  <w:style w:type="character" w:customStyle="1" w:styleId="a9">
    <w:name w:val="Символ нумерации"/>
    <w:qFormat/>
  </w:style>
  <w:style w:type="paragraph" w:customStyle="1" w:styleId="aa">
    <w:name w:val="Заголовок"/>
    <w:next w:val="ab"/>
    <w:qFormat/>
    <w:rPr>
      <w:rFonts w:ascii="Liberation Sans" w:hAnsi="Liberation Sans"/>
      <w:sz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Textbody0"/>
  </w:style>
  <w:style w:type="paragraph" w:styleId="ad">
    <w:name w:val="caption"/>
    <w:qFormat/>
    <w:rPr>
      <w:b/>
      <w:sz w:val="36"/>
    </w:rPr>
  </w:style>
  <w:style w:type="paragraph" w:styleId="ae">
    <w:name w:val="index heading"/>
    <w:qFormat/>
    <w:rPr>
      <w:sz w:val="26"/>
    </w:rPr>
  </w:style>
  <w:style w:type="paragraph" w:styleId="af">
    <w:name w:val="No Spacing"/>
    <w:qFormat/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0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styleId="af1">
    <w:name w:val="footnote text"/>
    <w:basedOn w:val="a"/>
    <w:pPr>
      <w:spacing w:after="40"/>
    </w:pPr>
    <w:rPr>
      <w:sz w:val="18"/>
    </w:rPr>
  </w:style>
  <w:style w:type="paragraph" w:styleId="af2">
    <w:name w:val="endnote text"/>
    <w:basedOn w:val="a"/>
    <w:rPr>
      <w:sz w:val="20"/>
    </w:rPr>
  </w:style>
  <w:style w:type="paragraph" w:styleId="af3">
    <w:name w:val="TOC Heading"/>
    <w:qFormat/>
  </w:style>
  <w:style w:type="paragraph" w:styleId="23">
    <w:name w:val="toc 2"/>
    <w:next w:val="a"/>
    <w:pPr>
      <w:spacing w:after="200" w:line="276" w:lineRule="auto"/>
      <w:ind w:left="200"/>
    </w:pPr>
    <w:rPr>
      <w:sz w:val="26"/>
    </w:rPr>
  </w:style>
  <w:style w:type="paragraph" w:customStyle="1" w:styleId="af4">
    <w:name w:val="Верхний и нижний колонтитулы"/>
    <w:qFormat/>
    <w:rPr>
      <w:rFonts w:ascii="XO Thames" w:hAnsi="XO Thames"/>
    </w:rPr>
  </w:style>
  <w:style w:type="paragraph" w:styleId="40">
    <w:name w:val="toc 4"/>
    <w:next w:val="a"/>
    <w:pPr>
      <w:spacing w:after="200" w:line="276" w:lineRule="auto"/>
      <w:ind w:left="600"/>
    </w:pPr>
    <w:rPr>
      <w:sz w:val="26"/>
    </w:rPr>
  </w:style>
  <w:style w:type="paragraph" w:styleId="60">
    <w:name w:val="toc 6"/>
    <w:next w:val="a"/>
    <w:pPr>
      <w:spacing w:after="200" w:line="276" w:lineRule="auto"/>
      <w:ind w:left="1000"/>
    </w:pPr>
    <w:rPr>
      <w:sz w:val="26"/>
    </w:rPr>
  </w:style>
  <w:style w:type="paragraph" w:customStyle="1" w:styleId="30">
    <w:name w:val="Основной шрифт абзаца3"/>
    <w:qFormat/>
    <w:rPr>
      <w:sz w:val="26"/>
    </w:rPr>
  </w:style>
  <w:style w:type="paragraph" w:styleId="70">
    <w:name w:val="toc 7"/>
    <w:next w:val="a"/>
    <w:pPr>
      <w:spacing w:after="200" w:line="276" w:lineRule="auto"/>
      <w:ind w:left="1200"/>
    </w:pPr>
    <w:rPr>
      <w:sz w:val="26"/>
    </w:rPr>
  </w:style>
  <w:style w:type="paragraph" w:customStyle="1" w:styleId="Footnote0">
    <w:name w:val="Footnote"/>
    <w:qFormat/>
    <w:rPr>
      <w:rFonts w:ascii="XO Thames" w:hAnsi="XO Thames"/>
      <w:sz w:val="26"/>
    </w:rPr>
  </w:style>
  <w:style w:type="paragraph" w:customStyle="1" w:styleId="1c">
    <w:name w:val="Основной шрифт абзаца1"/>
    <w:qFormat/>
    <w:rPr>
      <w:sz w:val="26"/>
    </w:rPr>
  </w:style>
  <w:style w:type="paragraph" w:styleId="af5">
    <w:name w:val="Balloon Text"/>
    <w:qFormat/>
    <w:rPr>
      <w:rFonts w:ascii="Tahoma" w:hAnsi="Tahoma"/>
      <w:sz w:val="16"/>
    </w:rPr>
  </w:style>
  <w:style w:type="paragraph" w:customStyle="1" w:styleId="Contents50">
    <w:name w:val="Contents 5"/>
    <w:qFormat/>
    <w:rPr>
      <w:sz w:val="26"/>
    </w:rPr>
  </w:style>
  <w:style w:type="paragraph" w:customStyle="1" w:styleId="Contents70">
    <w:name w:val="Contents 7"/>
    <w:qFormat/>
    <w:rPr>
      <w:sz w:val="26"/>
    </w:rPr>
  </w:style>
  <w:style w:type="paragraph" w:customStyle="1" w:styleId="Textbody0">
    <w:name w:val="Text body"/>
    <w:qFormat/>
    <w:rPr>
      <w:sz w:val="26"/>
    </w:rPr>
  </w:style>
  <w:style w:type="paragraph" w:customStyle="1" w:styleId="Contents60">
    <w:name w:val="Contents 6"/>
    <w:qFormat/>
    <w:rPr>
      <w:sz w:val="26"/>
    </w:rPr>
  </w:style>
  <w:style w:type="paragraph" w:customStyle="1" w:styleId="Contents80">
    <w:name w:val="Contents 8"/>
    <w:qFormat/>
    <w:rPr>
      <w:sz w:val="26"/>
    </w:rPr>
  </w:style>
  <w:style w:type="paragraph" w:customStyle="1" w:styleId="24">
    <w:name w:val="Основной шрифт абзаца2"/>
    <w:qFormat/>
    <w:rPr>
      <w:sz w:val="26"/>
    </w:rPr>
  </w:style>
  <w:style w:type="paragraph" w:customStyle="1" w:styleId="ConsPlusNormal1">
    <w:name w:val="ConsPlusNormal"/>
    <w:qFormat/>
    <w:rPr>
      <w:rFonts w:ascii="Arial" w:hAnsi="Arial"/>
    </w:rPr>
  </w:style>
  <w:style w:type="paragraph" w:customStyle="1" w:styleId="Contents20">
    <w:name w:val="Contents 2"/>
    <w:qFormat/>
    <w:rPr>
      <w:sz w:val="26"/>
    </w:rPr>
  </w:style>
  <w:style w:type="paragraph" w:customStyle="1" w:styleId="Contents40">
    <w:name w:val="Contents 4"/>
    <w:qFormat/>
    <w:rPr>
      <w:sz w:val="26"/>
    </w:rPr>
  </w:style>
  <w:style w:type="paragraph" w:styleId="af6">
    <w:name w:val="footer"/>
    <w:rPr>
      <w:sz w:val="26"/>
    </w:rPr>
  </w:style>
  <w:style w:type="paragraph" w:customStyle="1" w:styleId="1d">
    <w:name w:val="Гиперссылка1"/>
    <w:qFormat/>
    <w:pPr>
      <w:spacing w:after="200" w:line="276" w:lineRule="auto"/>
    </w:pPr>
    <w:rPr>
      <w:color w:val="0000FF"/>
      <w:sz w:val="26"/>
      <w:u w:val="single"/>
    </w:rPr>
  </w:style>
  <w:style w:type="paragraph" w:styleId="32">
    <w:name w:val="toc 3"/>
    <w:next w:val="a"/>
    <w:pPr>
      <w:spacing w:after="200" w:line="276" w:lineRule="auto"/>
      <w:ind w:left="400"/>
    </w:pPr>
    <w:rPr>
      <w:sz w:val="26"/>
    </w:rPr>
  </w:style>
  <w:style w:type="paragraph" w:customStyle="1" w:styleId="1e">
    <w:name w:val="Обычный1"/>
    <w:qFormat/>
    <w:rPr>
      <w:rFonts w:ascii="Times New Roman" w:hAnsi="Times New Roman"/>
      <w:sz w:val="26"/>
    </w:rPr>
  </w:style>
  <w:style w:type="paragraph" w:styleId="25">
    <w:name w:val="Body Text 2"/>
    <w:basedOn w:val="a"/>
    <w:qFormat/>
    <w:pPr>
      <w:jc w:val="both"/>
    </w:pPr>
    <w:rPr>
      <w:sz w:val="28"/>
    </w:rPr>
  </w:style>
  <w:style w:type="paragraph" w:customStyle="1" w:styleId="Contents30">
    <w:name w:val="Contents 3"/>
    <w:qFormat/>
    <w:rPr>
      <w:sz w:val="26"/>
    </w:rPr>
  </w:style>
  <w:style w:type="paragraph" w:styleId="af7">
    <w:name w:val="header"/>
    <w:rPr>
      <w:sz w:val="26"/>
    </w:rPr>
  </w:style>
  <w:style w:type="paragraph" w:customStyle="1" w:styleId="-0">
    <w:name w:val="Интернет-ссылка"/>
    <w:qFormat/>
    <w:rPr>
      <w:color w:val="0000FF"/>
      <w:sz w:val="26"/>
      <w:u w:val="single"/>
    </w:rPr>
  </w:style>
  <w:style w:type="paragraph" w:customStyle="1" w:styleId="26">
    <w:name w:val="Гиперссылка2"/>
    <w:qFormat/>
    <w:rPr>
      <w:color w:val="0000FF"/>
      <w:sz w:val="26"/>
      <w:u w:val="single"/>
    </w:rPr>
  </w:style>
  <w:style w:type="paragraph" w:styleId="1f">
    <w:name w:val="toc 1"/>
    <w:next w:val="a"/>
    <w:pPr>
      <w:spacing w:after="200" w:line="276" w:lineRule="auto"/>
    </w:pPr>
    <w:rPr>
      <w:rFonts w:ascii="XO Thames" w:hAnsi="XO Thames"/>
      <w:b/>
      <w:sz w:val="26"/>
    </w:rPr>
  </w:style>
  <w:style w:type="paragraph" w:customStyle="1" w:styleId="Contents90">
    <w:name w:val="Contents 9"/>
    <w:qFormat/>
    <w:rPr>
      <w:sz w:val="26"/>
    </w:rPr>
  </w:style>
  <w:style w:type="paragraph" w:styleId="90">
    <w:name w:val="toc 9"/>
    <w:next w:val="a"/>
    <w:pPr>
      <w:spacing w:after="200" w:line="276" w:lineRule="auto"/>
      <w:ind w:left="1600"/>
    </w:pPr>
    <w:rPr>
      <w:sz w:val="26"/>
    </w:rPr>
  </w:style>
  <w:style w:type="paragraph" w:styleId="80">
    <w:name w:val="toc 8"/>
    <w:next w:val="a"/>
    <w:pPr>
      <w:spacing w:after="200" w:line="276" w:lineRule="auto"/>
      <w:ind w:left="1400"/>
    </w:pPr>
    <w:rPr>
      <w:sz w:val="26"/>
    </w:rPr>
  </w:style>
  <w:style w:type="paragraph" w:customStyle="1" w:styleId="Contents10">
    <w:name w:val="Contents 1"/>
    <w:qFormat/>
    <w:rPr>
      <w:rFonts w:ascii="XO Thames" w:hAnsi="XO Thames"/>
      <w:b/>
      <w:sz w:val="26"/>
    </w:rPr>
  </w:style>
  <w:style w:type="paragraph" w:styleId="50">
    <w:name w:val="toc 5"/>
    <w:next w:val="a"/>
    <w:pPr>
      <w:spacing w:after="200" w:line="276" w:lineRule="auto"/>
      <w:ind w:left="800"/>
    </w:pPr>
    <w:rPr>
      <w:sz w:val="26"/>
    </w:rPr>
  </w:style>
  <w:style w:type="paragraph" w:styleId="af8">
    <w:name w:val="List Paragraph"/>
    <w:qFormat/>
    <w:rPr>
      <w:sz w:val="26"/>
    </w:rPr>
  </w:style>
  <w:style w:type="paragraph" w:customStyle="1" w:styleId="toc100">
    <w:name w:val="toc 10"/>
    <w:next w:val="a"/>
    <w:qFormat/>
    <w:pPr>
      <w:spacing w:after="200" w:line="276" w:lineRule="auto"/>
      <w:ind w:left="1800"/>
    </w:pPr>
    <w:rPr>
      <w:sz w:val="26"/>
    </w:rPr>
  </w:style>
  <w:style w:type="paragraph" w:styleId="af9">
    <w:name w:val="Subtitle"/>
    <w:qFormat/>
    <w:rPr>
      <w:rFonts w:ascii="XO Thames" w:hAnsi="XO Thames"/>
      <w:i/>
      <w:color w:val="616161"/>
      <w:sz w:val="24"/>
    </w:rPr>
  </w:style>
  <w:style w:type="paragraph" w:customStyle="1" w:styleId="ConsPlusNormal2">
    <w:name w:val="ConsPlusNormal Знак"/>
    <w:qFormat/>
    <w:rPr>
      <w:rFonts w:ascii="Arial" w:hAnsi="Arial"/>
    </w:rPr>
  </w:style>
  <w:style w:type="paragraph" w:styleId="afa">
    <w:name w:val="Title"/>
    <w:next w:val="a"/>
    <w:qFormat/>
    <w:pPr>
      <w:spacing w:after="200" w:line="276" w:lineRule="auto"/>
    </w:pPr>
    <w:rPr>
      <w:rFonts w:ascii="XO Thames" w:hAnsi="XO Thames"/>
      <w:b/>
      <w:sz w:val="52"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customStyle="1" w:styleId="PlainTab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0.jpg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594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 Новикова</cp:lastModifiedBy>
  <cp:revision>90</cp:revision>
  <dcterms:created xsi:type="dcterms:W3CDTF">2022-04-05T13:10:00Z</dcterms:created>
  <dcterms:modified xsi:type="dcterms:W3CDTF">2022-04-06T07:46:00Z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false</vt:bool>
  </property>
</Properties>
</file>